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i/>
        </w:rPr>
        <w:t>Уважаемые предприниматели!</w:t>
      </w:r>
    </w:p>
    <w:p>
      <w:pPr>
        <w:pStyle w:val="Normal"/>
        <w:jc w:val="center"/>
        <w:rPr/>
      </w:pPr>
      <w:r>
        <w:rPr>
          <w:b/>
          <w:i/>
        </w:rPr>
        <w:t>Во всем мире 9 декабря отмечают Международный день борьбы с коррупцией!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firstLine="709"/>
        <w:jc w:val="both"/>
        <w:rPr>
          <w:bCs/>
        </w:rPr>
      </w:pPr>
      <w:r>
        <w:rPr>
          <w:bCs/>
        </w:rPr>
        <w:t xml:space="preserve">Коррупция – это серьезное преступление, которое подрывает социально-экономическое развитие во всех обществах. Ни одна из стран, ни один регион, ни одно общество не обладают иммунитетом от коррупции. 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bCs/>
        </w:rPr>
      </w:pPr>
      <w:r>
        <w:rPr>
          <w:bCs/>
        </w:rPr>
        <w:t>Какие существуют методики и практики борьбы с коррупцией?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bCs/>
        </w:rPr>
      </w:pPr>
      <w:r>
        <w:rPr>
          <w:bCs/>
        </w:rPr>
        <w:t>Как с коррупцией борются в разных странах мира?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bCs/>
        </w:rPr>
      </w:pPr>
      <w:r>
        <w:rPr>
          <w:bCs/>
        </w:rPr>
        <w:t>Какой ущерб мы получаем ежегодно от коррупционных проявлений?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bCs/>
        </w:rPr>
      </w:pPr>
      <w:r>
        <w:rPr>
          <w:bCs/>
        </w:rPr>
        <w:t xml:space="preserve">Какие результаты показало голосование по </w:t>
      </w:r>
      <w:r>
        <w:rPr>
          <w:bCs/>
          <w:lang w:val="en-US"/>
        </w:rPr>
        <w:t>VIII</w:t>
      </w:r>
      <w:r>
        <w:rPr>
          <w:bCs/>
        </w:rPr>
        <w:t xml:space="preserve"> этапу специального проекта ТПП РФ </w:t>
      </w:r>
      <w:r>
        <w:rPr>
          <w:b/>
          <w:bCs/>
        </w:rPr>
        <w:t>«БИЗНЕС-БАРОМЕТР КОРРУПЦИИ»</w:t>
      </w:r>
      <w:r>
        <w:rPr>
          <w:bCs/>
        </w:rPr>
        <w:t>?</w:t>
      </w:r>
    </w:p>
    <w:p>
      <w:pPr>
        <w:pStyle w:val="Normal"/>
        <w:spacing w:lineRule="auto" w:line="360"/>
        <w:ind w:firstLine="708"/>
        <w:jc w:val="both"/>
        <w:rPr/>
      </w:pPr>
      <w:r>
        <w:rPr/>
        <w:t xml:space="preserve">У Вас есть возможность получить ответы на эти и другие вопросы, приняв участие во </w:t>
      </w:r>
      <w:bookmarkStart w:id="0" w:name="_Hlk57822611"/>
      <w:r>
        <w:rPr>
          <w:bCs/>
        </w:rPr>
        <w:t>Всероссийской интерактивной акции, приуроченной к ежегодно отмечаемому Международному дню борьбы с коррупцией</w:t>
      </w:r>
      <w:bookmarkEnd w:id="0"/>
      <w:r>
        <w:rPr>
          <w:bCs/>
        </w:rPr>
        <w:t xml:space="preserve">, организованной Торгово-промышленной палатой Российской Федерации. </w:t>
      </w:r>
    </w:p>
    <w:p>
      <w:pPr>
        <w:pStyle w:val="Normal"/>
        <w:spacing w:lineRule="auto" w:line="360"/>
        <w:ind w:firstLine="708"/>
        <w:jc w:val="both"/>
        <w:rPr>
          <w:b/>
          <w:b/>
        </w:rPr>
      </w:pPr>
      <w:r>
        <w:rPr>
          <w:b/>
        </w:rPr>
        <w:t>Акция состоится в режиме онлайн:</w:t>
      </w:r>
    </w:p>
    <w:p>
      <w:pPr>
        <w:pStyle w:val="Normal"/>
        <w:spacing w:lineRule="auto" w:line="360"/>
        <w:jc w:val="both"/>
        <w:rPr>
          <w:bCs/>
        </w:rPr>
      </w:pPr>
      <w:r>
        <w:rPr>
          <w:bCs/>
        </w:rPr>
        <w:t xml:space="preserve">с 10.00 до 12.00 часов (мск) – </w:t>
      </w:r>
      <w:r>
        <w:rPr/>
        <w:t>Церемония открытия</w:t>
      </w:r>
      <w:r>
        <w:rPr>
          <w:bCs/>
        </w:rPr>
        <w:t>,</w:t>
      </w:r>
    </w:p>
    <w:p>
      <w:pPr>
        <w:pStyle w:val="Normal"/>
        <w:spacing w:lineRule="auto" w:line="360"/>
        <w:jc w:val="both"/>
        <w:rPr>
          <w:bCs/>
        </w:rPr>
      </w:pPr>
      <w:r>
        <w:rPr>
          <w:bCs/>
        </w:rPr>
        <w:t>с 13:00 до 15.00 часов (мск) – Дискуссионная площадка «</w:t>
      </w:r>
      <w:r>
        <w:rPr/>
        <w:t>Новые вызовы – новая парадигма. Сможет ли цифровизация победить коррупцию?».</w:t>
      </w:r>
    </w:p>
    <w:p>
      <w:pPr>
        <w:pStyle w:val="Normal"/>
        <w:spacing w:lineRule="auto" w:line="360"/>
        <w:ind w:firstLine="708"/>
        <w:jc w:val="both"/>
        <w:rPr>
          <w:bCs/>
        </w:rPr>
      </w:pPr>
      <w:r>
        <w:rPr>
          <w:bCs/>
        </w:rPr>
        <w:t xml:space="preserve">Вместе с Вами в Акции примут участие руководители всех фракций Государственной Думы, Советник-посланник посольства Китая в России, Уполномоченный при Президенте Российской Федерации по защите прав предпринимателей, ученые, политики, органы законодательной, исполнительной, судебной власти, предприниматели со всей страны.  </w:t>
      </w:r>
    </w:p>
    <w:p>
      <w:pPr>
        <w:pStyle w:val="Normal"/>
        <w:spacing w:lineRule="auto" w:line="360"/>
        <w:ind w:firstLine="708"/>
        <w:jc w:val="both"/>
        <w:rPr/>
      </w:pPr>
      <w:r>
        <w:rPr>
          <w:bCs/>
        </w:rPr>
        <w:t xml:space="preserve">Для подключения необходимо зарегистрироваться по ссылке: </w:t>
      </w:r>
      <w:hyperlink r:id="rId2">
        <w:r>
          <w:rPr>
            <w:rStyle w:val="Style16"/>
            <w:bCs/>
          </w:rPr>
          <w:t>htt</w:t>
        </w:r>
        <w:bookmarkStart w:id="1" w:name="_GoBack"/>
        <w:bookmarkEnd w:id="1"/>
        <w:r>
          <w:rPr>
            <w:rStyle w:val="Style16"/>
            <w:bCs/>
          </w:rPr>
          <w:t>ps://registracii-uchastiya-vo-vserossijsk.testograf.ru</w:t>
        </w:r>
      </w:hyperlink>
      <w:r>
        <w:rPr>
          <w:bCs/>
        </w:rPr>
        <w:t>. Накануне мероприятия на Вашу электронную почту будет направлена ссылка на трансляцию.</w:t>
      </w:r>
    </w:p>
    <w:p>
      <w:pPr>
        <w:pStyle w:val="Normal"/>
        <w:spacing w:lineRule="auto" w:line="360"/>
        <w:ind w:firstLine="708"/>
        <w:jc w:val="center"/>
        <w:rPr>
          <w:bCs/>
        </w:rPr>
      </w:pPr>
      <w:r>
        <w:rPr>
          <w:bCs/>
        </w:rPr>
        <w:t>До встречи на Акции!</w:t>
      </w:r>
    </w:p>
    <w:p>
      <w:pPr>
        <w:pStyle w:val="Normal"/>
        <w:spacing w:lineRule="auto" w:line="360"/>
        <w:ind w:firstLine="708"/>
        <w:jc w:val="center"/>
        <w:rPr/>
      </w:pPr>
      <w:r>
        <w:rPr>
          <w:bCs/>
          <w:color w:val="C00000"/>
          <w:sz w:val="36"/>
          <w:lang w:val="en-US"/>
        </w:rPr>
        <w:t>#</w:t>
      </w:r>
      <w:r>
        <w:rPr>
          <w:bCs/>
          <w:color w:val="C00000"/>
          <w:sz w:val="36"/>
        </w:rPr>
        <w:t xml:space="preserve">коррупциЯпротив </w:t>
      </w:r>
    </w:p>
    <w:sectPr>
      <w:headerReference w:type="default" r:id="rId3"/>
      <w:headerReference w:type="first" r:id="rId4"/>
      <w:footerReference w:type="default" r:id="rId5"/>
      <w:footerReference w:type="first" r:id="rId6"/>
      <w:type w:val="nextPage"/>
      <w:pgSz w:w="11906" w:h="16838"/>
      <w:pgMar w:left="1134" w:right="1134" w:header="709" w:top="1134" w:footer="709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>
        <w:lang w:val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24ed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rsid w:val="00824ed7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824ed7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>
    <w:name w:val="Интернет-ссылка"/>
    <w:rsid w:val="00824ed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77b5b"/>
    <w:rPr>
      <w:color w:val="800080" w:themeColor="followedHyperlink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Header"/>
    <w:basedOn w:val="Normal"/>
    <w:link w:val="a4"/>
    <w:uiPriority w:val="99"/>
    <w:rsid w:val="00824ed7"/>
    <w:pPr>
      <w:tabs>
        <w:tab w:val="clear" w:pos="708"/>
        <w:tab w:val="center" w:pos="4677" w:leader="none"/>
        <w:tab w:val="right" w:pos="9355" w:leader="none"/>
      </w:tabs>
    </w:pPr>
    <w:rPr>
      <w:lang w:val="x-none" w:eastAsia="x-none"/>
    </w:rPr>
  </w:style>
  <w:style w:type="paragraph" w:styleId="Style23">
    <w:name w:val="Footer"/>
    <w:basedOn w:val="Normal"/>
    <w:link w:val="a6"/>
    <w:uiPriority w:val="99"/>
    <w:rsid w:val="00824e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c12269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gistracii-uchastiya-vo-vserossijsk.testograf.ru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Application>LibreOffice/6.2.4.2$Windows_x86 LibreOffice_project/2412653d852ce75f65fbfa83fb7e7b669a126d64</Application>
  <Pages>1</Pages>
  <Words>201</Words>
  <Characters>1415</Characters>
  <CharactersWithSpaces>1608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2020-12-03T12:49:00Z</dcterms:created>
  <dc:creator>Григорян-Веденеева Наируи Арменовна</dc:creator>
  <dc:description/>
  <dc:language>ru-RU</dc:language>
  <cp:lastModifiedBy/>
  <dcterms:modified xsi:type="dcterms:W3CDTF">2020-12-07T14:46:30Z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